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E4D7" w14:textId="77777777" w:rsidR="005E405C" w:rsidRPr="005E405C" w:rsidRDefault="005E405C" w:rsidP="005E405C">
      <w:pPr>
        <w:shd w:val="clear" w:color="auto" w:fill="FFFFFF"/>
        <w:spacing w:after="0" w:line="240" w:lineRule="auto"/>
        <w:rPr>
          <w:rFonts w:ascii="Arial" w:eastAsia="Times New Roman" w:hAnsi="Arial" w:cs="Arial"/>
          <w:b/>
          <w:bCs/>
          <w:color w:val="222222"/>
          <w:kern w:val="0"/>
          <w14:ligatures w14:val="none"/>
        </w:rPr>
      </w:pPr>
      <w:r w:rsidRPr="005E405C">
        <w:rPr>
          <w:rFonts w:ascii="Arial" w:eastAsia="Times New Roman" w:hAnsi="Arial" w:cs="Arial"/>
          <w:b/>
          <w:bCs/>
          <w:color w:val="222222"/>
          <w:kern w:val="0"/>
          <w14:ligatures w14:val="none"/>
        </w:rPr>
        <w:t>Jefferson County Is Not Unique—And That Should Concern Us</w:t>
      </w:r>
    </w:p>
    <w:p w14:paraId="048D0259"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7D77FEBD"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7F74829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There’s a tendency to talk about Jefferson County as if it were one place.</w:t>
      </w:r>
    </w:p>
    <w:p w14:paraId="33C36E85"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6B73A1AE" w14:textId="232BCFC9"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 xml:space="preserve">One community. One set of </w:t>
      </w:r>
      <w:r w:rsidRPr="005E405C">
        <w:rPr>
          <w:rFonts w:ascii="Arial" w:eastAsia="Times New Roman" w:hAnsi="Arial" w:cs="Arial"/>
          <w:color w:val="222222"/>
          <w:kern w:val="0"/>
          <w14:ligatures w14:val="none"/>
        </w:rPr>
        <w:t>problems</w:t>
      </w:r>
      <w:r w:rsidRPr="005E405C">
        <w:rPr>
          <w:rFonts w:ascii="Arial" w:eastAsia="Times New Roman" w:hAnsi="Arial" w:cs="Arial"/>
          <w:color w:val="222222"/>
          <w:kern w:val="0"/>
          <w14:ligatures w14:val="none"/>
        </w:rPr>
        <w:t>. One shared future.</w:t>
      </w:r>
    </w:p>
    <w:p w14:paraId="4E0E8759"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E6B33F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It isn’t.</w:t>
      </w:r>
    </w:p>
    <w:p w14:paraId="11B5E513"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0A21C8EC"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Jefferson County is ten districts, multiple towns, and a range of realities that don’t always line up. In one part of the county, property values are rising and retirees are moving in. In another, wages are flat and opportunities are limited. Some areas are growing. Others are holding on.</w:t>
      </w:r>
    </w:p>
    <w:p w14:paraId="4D25AFFE"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39DD8E32"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That’s not unusual.</w:t>
      </w:r>
    </w:p>
    <w:p w14:paraId="03A4F5BA"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6A7380B6"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In fact, it may be the most important thing to understand:</w:t>
      </w:r>
    </w:p>
    <w:p w14:paraId="6C1DC365"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4CDDEE81"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Jefferson County is not an exception. It is a pattern.</w:t>
      </w:r>
    </w:p>
    <w:p w14:paraId="7913AB98"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02AAD32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Across Tennessee—and across the country—there are counties that look remarkably similar when you strip away the names. They have comparable populations, similar income levels, aging residents, and economies built on a mix of retail, healthcare, and light manufacturing.</w:t>
      </w:r>
    </w:p>
    <w:p w14:paraId="6E73D04A"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6C0AA583"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At first glance, they appear stable.</w:t>
      </w:r>
    </w:p>
    <w:p w14:paraId="6F7C8275"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6A5A3B0"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But when you look closer, something else emerges.</w:t>
      </w:r>
    </w:p>
    <w:p w14:paraId="6B85610A"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76E8AF1F"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The stability isn’t uniform. It’s uneven.</w:t>
      </w:r>
    </w:p>
    <w:p w14:paraId="57932714"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434F1CF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 xml:space="preserve">One town grows. Another slows down. One group </w:t>
      </w:r>
      <w:proofErr w:type="gramStart"/>
      <w:r w:rsidRPr="005E405C">
        <w:rPr>
          <w:rFonts w:ascii="Arial" w:eastAsia="Times New Roman" w:hAnsi="Arial" w:cs="Arial"/>
          <w:color w:val="222222"/>
          <w:kern w:val="0"/>
          <w14:ligatures w14:val="none"/>
        </w:rPr>
        <w:t>benefits</w:t>
      </w:r>
      <w:proofErr w:type="gramEnd"/>
      <w:r w:rsidRPr="005E405C">
        <w:rPr>
          <w:rFonts w:ascii="Arial" w:eastAsia="Times New Roman" w:hAnsi="Arial" w:cs="Arial"/>
          <w:color w:val="222222"/>
          <w:kern w:val="0"/>
          <w14:ligatures w14:val="none"/>
        </w:rPr>
        <w:t>. Another falls behind. Over time, those differences widen. What once felt like a single community begins to split into multiple realities.</w:t>
      </w:r>
    </w:p>
    <w:p w14:paraId="4D17A68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F5D08C7"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We’re already seeing that here.</w:t>
      </w:r>
    </w:p>
    <w:p w14:paraId="4F266B72"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0FF4D440"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Dandridge is not Jefferson City. Jefferson City is not White Pine. And the rural parts of the county are not experiencing the same pressures—or opportunities—as any of them.</w:t>
      </w:r>
    </w:p>
    <w:p w14:paraId="3E7F5AF1"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36D0922A"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This isn’t failure.</w:t>
      </w:r>
    </w:p>
    <w:p w14:paraId="7A841B16"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39102649"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It’s transition.</w:t>
      </w:r>
    </w:p>
    <w:p w14:paraId="3B998BC5"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0C93E8D3"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And that transition tends to follow a pattern.</w:t>
      </w:r>
    </w:p>
    <w:p w14:paraId="21579B7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38F47355"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lastRenderedPageBreak/>
        <w:t>Counties like ours often begin in a place that feels stable. Incomes may not be high, but they’re steady. Housing is relatively affordable. People feel rooted.</w:t>
      </w:r>
    </w:p>
    <w:p w14:paraId="14F95FD2"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3DDDA9E5"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Then pressures begin to build.</w:t>
      </w:r>
    </w:p>
    <w:p w14:paraId="7BCB8F47"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4B4495DF"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The population ages. Younger residents leave for opportunities elsewhere. Housing prices begin to rise—not because local wages are increasing, but because outside demand is.</w:t>
      </w:r>
    </w:p>
    <w:p w14:paraId="21366840"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3F4A29B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At the same time, jobs change. Some disappear. Others don’t pay enough to keep up. The economy shifts, but not always in ways that benefit the people who already live here.</w:t>
      </w:r>
    </w:p>
    <w:p w14:paraId="1B2FB38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0078F5A"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Gradually, the county stops moving as one.</w:t>
      </w:r>
    </w:p>
    <w:p w14:paraId="0D13177C"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3078B4D5"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It starts moving in different directions at once.</w:t>
      </w:r>
    </w:p>
    <w:p w14:paraId="21BE1F7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5CA6BD5"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7B7F0F55"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That’s where things get complicated—not just economically, but politically.</w:t>
      </w:r>
    </w:p>
    <w:p w14:paraId="547C1F72"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38CF4416"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When different parts of a county experience different realities, it becomes harder to agree on what the problems are—let alone how to solve them.</w:t>
      </w:r>
    </w:p>
    <w:p w14:paraId="0273DA82"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319270E3"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08DCCD98"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What feels like progress in one district feels like pressure in another.</w:t>
      </w:r>
    </w:p>
    <w:p w14:paraId="19C7E337"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246461CA"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What feels affordable to one group feels out of reach to another.</w:t>
      </w:r>
    </w:p>
    <w:p w14:paraId="3A084DB0"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6B992177"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And decisions that are technically fair may not feel that way to everyone affected.</w:t>
      </w:r>
    </w:p>
    <w:p w14:paraId="6CA5CBD6"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2F89C974"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This is where many counties get stuck.</w:t>
      </w:r>
    </w:p>
    <w:p w14:paraId="54023298"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735BC7AF"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Not because people don’t care.</w:t>
      </w:r>
    </w:p>
    <w:p w14:paraId="230875F1"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6A171A6"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But because the system they’re working within was never designed to handle this kind of divergence.</w:t>
      </w:r>
    </w:p>
    <w:p w14:paraId="4A91B1A4"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5258AD3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roofErr w:type="gramStart"/>
      <w:r w:rsidRPr="005E405C">
        <w:rPr>
          <w:rFonts w:ascii="Arial" w:eastAsia="Times New Roman" w:hAnsi="Arial" w:cs="Arial"/>
          <w:color w:val="222222"/>
          <w:kern w:val="0"/>
          <w14:ligatures w14:val="none"/>
        </w:rPr>
        <w:t>So</w:t>
      </w:r>
      <w:proofErr w:type="gramEnd"/>
      <w:r w:rsidRPr="005E405C">
        <w:rPr>
          <w:rFonts w:ascii="Arial" w:eastAsia="Times New Roman" w:hAnsi="Arial" w:cs="Arial"/>
          <w:color w:val="222222"/>
          <w:kern w:val="0"/>
          <w14:ligatures w14:val="none"/>
        </w:rPr>
        <w:t xml:space="preserve"> the conversation defaults to what’s familiar:</w:t>
      </w:r>
    </w:p>
    <w:p w14:paraId="2EFA834E"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5B8C1D21"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 Should we raise taxes or not?</w:t>
      </w:r>
    </w:p>
    <w:p w14:paraId="29465401"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0A117C1D"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 Should we approve this project or not?</w:t>
      </w:r>
    </w:p>
    <w:p w14:paraId="5BD31E87"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4D471183"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 Who’s right? Who’s wrong?</w:t>
      </w:r>
    </w:p>
    <w:p w14:paraId="3A779AB8"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9774D4D"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Those are the wrong questions.</w:t>
      </w:r>
    </w:p>
    <w:p w14:paraId="10DD4F41"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53620A5"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The better question is this:</w:t>
      </w:r>
    </w:p>
    <w:p w14:paraId="588F1DFA"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057DD6F7"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What kind of county are we becoming?</w:t>
      </w:r>
    </w:p>
    <w:p w14:paraId="47AC7EB9"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3F865380"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And right behind it:</w:t>
      </w:r>
    </w:p>
    <w:p w14:paraId="1F3E3C9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31A7B763"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Is that the future we want?</w:t>
      </w:r>
    </w:p>
    <w:p w14:paraId="0A3329D5"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67D89430"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Because if we don’t ask those questions, something else happens quietly in the background:</w:t>
      </w:r>
    </w:p>
    <w:p w14:paraId="7AB9DE09"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4787EEFD"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The future gets decided anyway.</w:t>
      </w:r>
    </w:p>
    <w:p w14:paraId="44E83328"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AFF57CE"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Not by design—but by default.</w:t>
      </w:r>
    </w:p>
    <w:p w14:paraId="50D83E3F"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2D8CA83"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And once that future takes shape, it becomes much harder to change.</w:t>
      </w:r>
    </w:p>
    <w:p w14:paraId="21DDABFA"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501B6BFD"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This is not just happening here.</w:t>
      </w:r>
    </w:p>
    <w:p w14:paraId="470A9E67"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7D6BB8E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Counties across Tennessee—and across the country—are moving through similar transitions. Different speeds. Different details. Same underlying pattern.</w:t>
      </w:r>
    </w:p>
    <w:p w14:paraId="28A217F8"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6D7E3DAA"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Which raises a possibility we should take seriously:</w:t>
      </w:r>
    </w:p>
    <w:p w14:paraId="1F1081E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5754E238"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What if the challenges we’re facing are not unique to Jefferson County?</w:t>
      </w:r>
    </w:p>
    <w:p w14:paraId="6E7773F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77A944C3"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What if they are part of a larger system—one that is producing the same outcomes in place after place?</w:t>
      </w:r>
    </w:p>
    <w:p w14:paraId="33BFF24A"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65BEC7B0"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If that’s true, then the task in front of us changes.</w:t>
      </w:r>
    </w:p>
    <w:p w14:paraId="62FF9DBA"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0352CCE7"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It’s no longer just about solving individual problems.</w:t>
      </w:r>
    </w:p>
    <w:p w14:paraId="1A8B75B7"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732F9F02"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It’s about understanding the system that’s producing them.</w:t>
      </w:r>
    </w:p>
    <w:p w14:paraId="04F4030C"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20258574"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And once we understand that system, a different kind of question becomes possible:</w:t>
      </w:r>
    </w:p>
    <w:p w14:paraId="5A7D7F6B"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B8E0244"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What would have to be true for Jefferson County to have a different future?</w:t>
      </w:r>
    </w:p>
    <w:p w14:paraId="31F9AEBD" w14:textId="77777777" w:rsidR="005E405C" w:rsidRP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52B15FCD" w14:textId="348BA91C" w:rsidR="005E405C" w:rsidRDefault="005E405C" w:rsidP="005E405C">
      <w:pPr>
        <w:shd w:val="clear" w:color="auto" w:fill="FFFFFF"/>
        <w:spacing w:after="0" w:line="240" w:lineRule="auto"/>
        <w:rPr>
          <w:rFonts w:ascii="Arial" w:eastAsia="Times New Roman" w:hAnsi="Arial" w:cs="Arial"/>
          <w:color w:val="222222"/>
          <w:kern w:val="0"/>
          <w14:ligatures w14:val="none"/>
        </w:rPr>
      </w:pPr>
      <w:r w:rsidRPr="005E405C">
        <w:rPr>
          <w:rFonts w:ascii="Arial" w:eastAsia="Times New Roman" w:hAnsi="Arial" w:cs="Arial"/>
          <w:color w:val="222222"/>
          <w:kern w:val="0"/>
          <w14:ligatures w14:val="none"/>
        </w:rPr>
        <w:t>That’s where this conversation begins.</w:t>
      </w:r>
      <w:r>
        <w:rPr>
          <w:rFonts w:ascii="Arial" w:eastAsia="Times New Roman" w:hAnsi="Arial" w:cs="Arial"/>
          <w:color w:val="222222"/>
          <w:kern w:val="0"/>
          <w14:ligatures w14:val="none"/>
        </w:rPr>
        <w:t xml:space="preserve">    </w:t>
      </w:r>
    </w:p>
    <w:p w14:paraId="6BBB5A09" w14:textId="77777777" w:rsidR="005E405C" w:rsidRDefault="005E405C" w:rsidP="005E405C">
      <w:pPr>
        <w:shd w:val="clear" w:color="auto" w:fill="FFFFFF"/>
        <w:spacing w:after="0" w:line="240" w:lineRule="auto"/>
        <w:rPr>
          <w:rFonts w:ascii="Arial" w:eastAsia="Times New Roman" w:hAnsi="Arial" w:cs="Arial"/>
          <w:color w:val="222222"/>
          <w:kern w:val="0"/>
          <w14:ligatures w14:val="none"/>
        </w:rPr>
      </w:pPr>
    </w:p>
    <w:p w14:paraId="1D537B80" w14:textId="63706B41" w:rsidR="005E405C" w:rsidRPr="005E405C" w:rsidRDefault="005E405C" w:rsidP="005E405C">
      <w:pPr>
        <w:shd w:val="clear" w:color="auto" w:fill="FFFFFF"/>
        <w:spacing w:after="0" w:line="240" w:lineRule="auto"/>
        <w:rPr>
          <w:rFonts w:ascii="Arial" w:eastAsia="Times New Roman" w:hAnsi="Arial" w:cs="Arial"/>
          <w:b/>
          <w:bCs/>
          <w:color w:val="538135" w:themeColor="accent6" w:themeShade="BF"/>
          <w:kern w:val="0"/>
          <w14:ligatures w14:val="none"/>
        </w:rPr>
      </w:pPr>
      <w:r w:rsidRPr="005E405C">
        <w:rPr>
          <w:rFonts w:ascii="Arial" w:eastAsia="Times New Roman" w:hAnsi="Arial" w:cs="Arial"/>
          <w:b/>
          <w:bCs/>
          <w:color w:val="538135" w:themeColor="accent6" w:themeShade="BF"/>
          <w:kern w:val="0"/>
          <w14:ligatures w14:val="none"/>
        </w:rPr>
        <w:t>PLEASE REFER TO THE VOTER’S GUIDE FOR JEFFERSON COUNTY in the Preservationist Blog.</w:t>
      </w:r>
    </w:p>
    <w:p w14:paraId="7188F666" w14:textId="77777777" w:rsidR="005E405C" w:rsidRDefault="005E405C"/>
    <w:sectPr w:rsidR="005E4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5C"/>
    <w:rsid w:val="00066B4F"/>
    <w:rsid w:val="005E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444A"/>
  <w15:chartTrackingRefBased/>
  <w15:docId w15:val="{CCD9FFE1-42AC-43B7-9798-B0D6AD44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0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0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0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0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0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0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0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0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0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0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05C"/>
    <w:rPr>
      <w:rFonts w:eastAsiaTheme="majorEastAsia" w:cstheme="majorBidi"/>
      <w:color w:val="272727" w:themeColor="text1" w:themeTint="D8"/>
    </w:rPr>
  </w:style>
  <w:style w:type="paragraph" w:styleId="Title">
    <w:name w:val="Title"/>
    <w:basedOn w:val="Normal"/>
    <w:next w:val="Normal"/>
    <w:link w:val="TitleChar"/>
    <w:uiPriority w:val="10"/>
    <w:qFormat/>
    <w:rsid w:val="005E4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05C"/>
    <w:pPr>
      <w:spacing w:before="160"/>
      <w:jc w:val="center"/>
    </w:pPr>
    <w:rPr>
      <w:i/>
      <w:iCs/>
      <w:color w:val="404040" w:themeColor="text1" w:themeTint="BF"/>
    </w:rPr>
  </w:style>
  <w:style w:type="character" w:customStyle="1" w:styleId="QuoteChar">
    <w:name w:val="Quote Char"/>
    <w:basedOn w:val="DefaultParagraphFont"/>
    <w:link w:val="Quote"/>
    <w:uiPriority w:val="29"/>
    <w:rsid w:val="005E405C"/>
    <w:rPr>
      <w:i/>
      <w:iCs/>
      <w:color w:val="404040" w:themeColor="text1" w:themeTint="BF"/>
    </w:rPr>
  </w:style>
  <w:style w:type="paragraph" w:styleId="ListParagraph">
    <w:name w:val="List Paragraph"/>
    <w:basedOn w:val="Normal"/>
    <w:uiPriority w:val="34"/>
    <w:qFormat/>
    <w:rsid w:val="005E405C"/>
    <w:pPr>
      <w:ind w:left="720"/>
      <w:contextualSpacing/>
    </w:pPr>
  </w:style>
  <w:style w:type="character" w:styleId="IntenseEmphasis">
    <w:name w:val="Intense Emphasis"/>
    <w:basedOn w:val="DefaultParagraphFont"/>
    <w:uiPriority w:val="21"/>
    <w:qFormat/>
    <w:rsid w:val="005E405C"/>
    <w:rPr>
      <w:i/>
      <w:iCs/>
      <w:color w:val="2F5496" w:themeColor="accent1" w:themeShade="BF"/>
    </w:rPr>
  </w:style>
  <w:style w:type="paragraph" w:styleId="IntenseQuote">
    <w:name w:val="Intense Quote"/>
    <w:basedOn w:val="Normal"/>
    <w:next w:val="Normal"/>
    <w:link w:val="IntenseQuoteChar"/>
    <w:uiPriority w:val="30"/>
    <w:qFormat/>
    <w:rsid w:val="005E40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05C"/>
    <w:rPr>
      <w:i/>
      <w:iCs/>
      <w:color w:val="2F5496" w:themeColor="accent1" w:themeShade="BF"/>
    </w:rPr>
  </w:style>
  <w:style w:type="character" w:styleId="IntenseReference">
    <w:name w:val="Intense Reference"/>
    <w:basedOn w:val="DefaultParagraphFont"/>
    <w:uiPriority w:val="32"/>
    <w:qFormat/>
    <w:rsid w:val="005E40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625</Words>
  <Characters>3569</Characters>
  <Application>Microsoft Office Word</Application>
  <DocSecurity>0</DocSecurity>
  <Lines>29</Lines>
  <Paragraphs>8</Paragraphs>
  <ScaleCrop>false</ScaleCrop>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V</dc:creator>
  <cp:keywords/>
  <dc:description/>
  <cp:lastModifiedBy>Bill V</cp:lastModifiedBy>
  <cp:revision>1</cp:revision>
  <dcterms:created xsi:type="dcterms:W3CDTF">2026-03-31T14:36:00Z</dcterms:created>
  <dcterms:modified xsi:type="dcterms:W3CDTF">2026-03-31T14:51:00Z</dcterms:modified>
</cp:coreProperties>
</file>